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CDA4E" w14:textId="77777777" w:rsidR="00A33E99" w:rsidRPr="008E2DD9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8E2DD9">
        <w:rPr>
          <w:rFonts w:cstheme="minorHAnsi"/>
          <w:sz w:val="24"/>
          <w:szCs w:val="24"/>
        </w:rPr>
        <w:tab/>
      </w:r>
      <w:r w:rsidRPr="008E2DD9">
        <w:rPr>
          <w:rFonts w:cstheme="minorHAnsi"/>
          <w:sz w:val="24"/>
          <w:szCs w:val="24"/>
        </w:rPr>
        <w:tab/>
      </w:r>
      <w:r w:rsidR="00244F22" w:rsidRPr="008E2DD9">
        <w:rPr>
          <w:rFonts w:cstheme="minorHAnsi"/>
          <w:sz w:val="24"/>
          <w:szCs w:val="24"/>
        </w:rPr>
        <w:t xml:space="preserve">Załącznik nr </w:t>
      </w:r>
      <w:r w:rsidR="00207B98" w:rsidRPr="008E2DD9">
        <w:rPr>
          <w:rFonts w:cstheme="minorHAnsi"/>
          <w:sz w:val="24"/>
          <w:szCs w:val="24"/>
        </w:rPr>
        <w:t>5</w:t>
      </w:r>
      <w:r w:rsidR="00244F22" w:rsidRPr="008E2DD9">
        <w:rPr>
          <w:rFonts w:cstheme="minorHAnsi"/>
          <w:sz w:val="24"/>
          <w:szCs w:val="24"/>
        </w:rPr>
        <w:t xml:space="preserve"> do SWZ</w:t>
      </w:r>
    </w:p>
    <w:p w14:paraId="73DFDCB1" w14:textId="77777777" w:rsidR="00244F22" w:rsidRPr="008E2DD9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8E2DD9" w:rsidRPr="008E2DD9" w14:paraId="3106088E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6E2263E4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385F09C1" w14:textId="77777777" w:rsidR="001A1250" w:rsidRPr="008E2DD9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8E2DD9">
              <w:rPr>
                <w:rFonts w:cstheme="minorHAnsi"/>
                <w:b/>
                <w:sz w:val="28"/>
                <w:szCs w:val="28"/>
              </w:rPr>
              <w:t>,</w:t>
            </w:r>
            <w:r w:rsidRPr="008E2DD9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8E2DD9" w14:paraId="116C0BE1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4F830873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70E80DF3" w14:textId="77777777" w:rsidR="001A1250" w:rsidRPr="008E2DD9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79108017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090EEBE5" w14:textId="77777777" w:rsidR="00210AC2" w:rsidRPr="008E2DD9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8E2DD9" w:rsidRPr="008E2DD9" w14:paraId="68E0819F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1C7C5549" w14:textId="77777777" w:rsidR="00210AC2" w:rsidRPr="008E2DD9" w:rsidRDefault="00207B98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eastAsia="Calibri" w:cstheme="minorHAnsi"/>
                <w:b/>
                <w:sz w:val="28"/>
                <w:szCs w:val="28"/>
              </w:rPr>
              <w:t>Oświadczenia wykonawcy o aktualności informacji zawartych w oświadczeniu</w:t>
            </w:r>
          </w:p>
        </w:tc>
      </w:tr>
    </w:tbl>
    <w:p w14:paraId="07D9A222" w14:textId="77777777" w:rsidR="00210AC2" w:rsidRPr="008E2DD9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432D9F02" w14:textId="77777777" w:rsidR="00210AC2" w:rsidRPr="008E2DD9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8E2DD9">
        <w:rPr>
          <w:rFonts w:cstheme="minorHAnsi"/>
          <w:sz w:val="28"/>
          <w:szCs w:val="28"/>
        </w:rPr>
        <w:t>złożone na potrzeby zamówienia publicznego pn.:</w:t>
      </w:r>
    </w:p>
    <w:p w14:paraId="4839F375" w14:textId="709165CA" w:rsidR="00D410B9" w:rsidRPr="008E2DD9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8E2DD9">
        <w:rPr>
          <w:rFonts w:cstheme="minorHAnsi"/>
          <w:b/>
          <w:sz w:val="28"/>
          <w:szCs w:val="28"/>
        </w:rPr>
        <w:t>„</w:t>
      </w:r>
      <w:r w:rsidR="005623E1" w:rsidRPr="005623E1">
        <w:rPr>
          <w:rFonts w:cstheme="minorHAnsi"/>
          <w:b/>
          <w:sz w:val="28"/>
          <w:szCs w:val="28"/>
        </w:rPr>
        <w:t>Termomodernizacja budynku remizo-świetlicy w Wysocko w zakresie docieplenia elewacji i wymian</w:t>
      </w:r>
      <w:r w:rsidR="0007158A">
        <w:rPr>
          <w:rFonts w:cstheme="minorHAnsi"/>
          <w:b/>
          <w:sz w:val="28"/>
          <w:szCs w:val="28"/>
        </w:rPr>
        <w:t>y</w:t>
      </w:r>
      <w:r w:rsidR="005623E1" w:rsidRPr="005623E1">
        <w:rPr>
          <w:rFonts w:cstheme="minorHAnsi"/>
          <w:b/>
          <w:sz w:val="28"/>
          <w:szCs w:val="28"/>
        </w:rPr>
        <w:t xml:space="preserve"> stolarki drzwiowej</w:t>
      </w:r>
      <w:r w:rsidRPr="008E2DD9">
        <w:rPr>
          <w:rFonts w:cstheme="minorHAnsi"/>
          <w:b/>
          <w:sz w:val="28"/>
          <w:szCs w:val="28"/>
        </w:rPr>
        <w:t>”</w:t>
      </w:r>
    </w:p>
    <w:p w14:paraId="723DA046" w14:textId="73819ED4" w:rsidR="00D410B9" w:rsidRPr="008E2DD9" w:rsidRDefault="00010BA1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5623E1">
        <w:rPr>
          <w:rFonts w:cstheme="minorHAnsi"/>
          <w:b/>
          <w:sz w:val="28"/>
          <w:szCs w:val="28"/>
        </w:rPr>
        <w:t>17</w:t>
      </w:r>
      <w:r>
        <w:rPr>
          <w:rFonts w:cstheme="minorHAnsi"/>
          <w:b/>
          <w:sz w:val="28"/>
          <w:szCs w:val="28"/>
        </w:rPr>
        <w:t>.202</w:t>
      </w:r>
      <w:r w:rsidR="005623E1">
        <w:rPr>
          <w:rFonts w:cstheme="minorHAnsi"/>
          <w:b/>
          <w:sz w:val="28"/>
          <w:szCs w:val="28"/>
        </w:rPr>
        <w:t>6</w:t>
      </w:r>
    </w:p>
    <w:p w14:paraId="413A964A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7FA46E45" w14:textId="77777777" w:rsidR="00244F22" w:rsidRPr="008E2DD9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8E2DD9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8E2DD9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622741A7" w14:textId="77777777" w:rsidR="00207B98" w:rsidRPr="008E2DD9" w:rsidRDefault="00207B98" w:rsidP="00207B98">
      <w:pPr>
        <w:rPr>
          <w:rFonts w:asciiTheme="minorHAnsi" w:eastAsia="Calibri" w:hAnsiTheme="minorHAnsi" w:cstheme="minorHAnsi"/>
          <w:sz w:val="16"/>
          <w:szCs w:val="16"/>
        </w:rPr>
      </w:pPr>
    </w:p>
    <w:p w14:paraId="170E95C9" w14:textId="77777777" w:rsidR="00207B98" w:rsidRPr="008E2DD9" w:rsidRDefault="00207B98" w:rsidP="00207B98">
      <w:pPr>
        <w:rPr>
          <w:rFonts w:asciiTheme="minorHAnsi" w:hAnsiTheme="minorHAnsi" w:cstheme="minorHAnsi"/>
        </w:rPr>
      </w:pPr>
      <w:r w:rsidRPr="008E2DD9">
        <w:rPr>
          <w:rFonts w:asciiTheme="minorHAnsi" w:hAnsiTheme="minorHAnsi" w:cstheme="minorHAnsi"/>
          <w:bCs/>
        </w:rPr>
        <w:t xml:space="preserve"> </w:t>
      </w:r>
      <w:r w:rsidRPr="008E2DD9">
        <w:rPr>
          <w:rFonts w:asciiTheme="minorHAnsi" w:hAnsiTheme="minorHAnsi" w:cstheme="minorHAnsi"/>
        </w:rPr>
        <w:t xml:space="preserve">informacje zawarte w oświadczeniu, o którym mowa w art. 125 ust. 1 ustawy Prawo zamówień publicznych w zakresie podstaw wykluczenia z postępowania wskazanych przez Zamawiającego, </w:t>
      </w:r>
      <w:r w:rsidRPr="008E2DD9">
        <w:rPr>
          <w:rFonts w:asciiTheme="minorHAnsi" w:hAnsiTheme="minorHAnsi" w:cstheme="minorHAnsi"/>
        </w:rPr>
        <w:br/>
        <w:t>o których mowa w:</w:t>
      </w:r>
    </w:p>
    <w:p w14:paraId="25950C00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108 ust. 1  ustawy</w:t>
      </w:r>
      <w:r w:rsidRPr="008E2DD9">
        <w:rPr>
          <w:rFonts w:cstheme="minorHAnsi"/>
          <w:sz w:val="24"/>
          <w:szCs w:val="24"/>
        </w:rPr>
        <w:t xml:space="preserve"> Pzp</w:t>
      </w:r>
      <w:r w:rsidRPr="008E2DD9">
        <w:rPr>
          <w:rFonts w:cstheme="minorHAnsi"/>
          <w:sz w:val="24"/>
          <w:szCs w:val="24"/>
          <w:lang w:eastAsia="ar-SA"/>
        </w:rPr>
        <w:t>,</w:t>
      </w:r>
    </w:p>
    <w:p w14:paraId="61FA1684" w14:textId="77777777" w:rsidR="00207B98" w:rsidRPr="008E2DD9" w:rsidRDefault="00327496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>art. 109 ust. 1 pkt 1-7</w:t>
      </w:r>
      <w:r w:rsidR="00207B98" w:rsidRPr="008E2DD9">
        <w:rPr>
          <w:rFonts w:cstheme="minorHAnsi"/>
          <w:sz w:val="24"/>
          <w:szCs w:val="24"/>
          <w:lang w:eastAsia="ar-SA"/>
        </w:rPr>
        <w:t xml:space="preserve"> ustawy Pzp,</w:t>
      </w:r>
    </w:p>
    <w:p w14:paraId="523EC0D6" w14:textId="77777777" w:rsidR="00207B98" w:rsidRPr="008E2DD9" w:rsidRDefault="00207B98" w:rsidP="00207B98">
      <w:pPr>
        <w:pStyle w:val="Bezodstpw"/>
        <w:ind w:left="284"/>
        <w:jc w:val="both"/>
        <w:rPr>
          <w:rFonts w:cstheme="minorHAnsi"/>
          <w:lang w:eastAsia="ar-SA"/>
        </w:rPr>
      </w:pPr>
    </w:p>
    <w:p w14:paraId="4C78A763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</w:p>
    <w:p w14:paraId="4BBA4C0B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  <w:r w:rsidRPr="008E2DD9">
        <w:rPr>
          <w:rFonts w:asciiTheme="minorHAnsi" w:hAnsiTheme="minorHAnsi" w:cstheme="minorHAnsi"/>
          <w:color w:val="auto"/>
        </w:rPr>
        <w:t>POZOSTAJĄ AKTUALNE.</w:t>
      </w:r>
    </w:p>
    <w:p w14:paraId="45041BFC" w14:textId="77777777" w:rsidR="00207B98" w:rsidRPr="008E2DD9" w:rsidRDefault="00207B98" w:rsidP="00207B98">
      <w:pPr>
        <w:pStyle w:val="Akapitzlist"/>
        <w:spacing w:after="0" w:line="240" w:lineRule="auto"/>
        <w:ind w:left="0" w:right="153" w:firstLine="0"/>
        <w:rPr>
          <w:rFonts w:asciiTheme="minorHAnsi" w:hAnsiTheme="minorHAnsi" w:cstheme="minorHAnsi"/>
          <w:color w:val="auto"/>
        </w:rPr>
      </w:pPr>
    </w:p>
    <w:p w14:paraId="49B27228" w14:textId="77777777" w:rsidR="00207B98" w:rsidRPr="008E2DD9" w:rsidRDefault="00207B98" w:rsidP="00207B98">
      <w:pPr>
        <w:ind w:right="153"/>
        <w:rPr>
          <w:rFonts w:asciiTheme="minorHAnsi" w:hAnsiTheme="minorHAnsi" w:cstheme="minorHAnsi"/>
          <w:i/>
        </w:rPr>
      </w:pPr>
      <w:r w:rsidRPr="008E2DD9">
        <w:rPr>
          <w:rFonts w:asciiTheme="minorHAnsi" w:hAnsiTheme="minorHAnsi" w:cstheme="minorHAnsi"/>
          <w:i/>
        </w:rPr>
        <w:t>W przypadku Wykonawców wspólnie ubiegających się o udzielenie zamówienia niniejsze Oświadczenie składa każdy z Wykonawców.</w:t>
      </w:r>
    </w:p>
    <w:p w14:paraId="5DD239AD" w14:textId="77777777" w:rsidR="00207B98" w:rsidRPr="008E2DD9" w:rsidRDefault="00207B98" w:rsidP="00207B98">
      <w:pPr>
        <w:ind w:right="153"/>
        <w:rPr>
          <w:rFonts w:asciiTheme="minorHAnsi" w:hAnsiTheme="minorHAnsi" w:cstheme="minorHAnsi"/>
        </w:rPr>
      </w:pPr>
    </w:p>
    <w:p w14:paraId="64FB972F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22E3D126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18DB67F0" w14:textId="77777777" w:rsidR="00790E0F" w:rsidRPr="008E2DD9" w:rsidRDefault="00790E0F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342F2074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8E2DD9">
        <w:rPr>
          <w:rFonts w:asciiTheme="minorHAnsi" w:eastAsia="Calibri" w:hAnsiTheme="minorHAnsi" w:cstheme="minorHAnsi"/>
          <w:sz w:val="26"/>
          <w:szCs w:val="26"/>
        </w:rPr>
        <w:t>………………………………………..………………………                                                     Podpis</w:t>
      </w:r>
    </w:p>
    <w:p w14:paraId="0EFCD9CF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8E2DD9">
        <w:rPr>
          <w:rFonts w:asciiTheme="minorHAnsi" w:eastAsia="Calibri" w:hAnsiTheme="minorHAnsi" w:cstheme="minorHAnsi"/>
          <w:sz w:val="26"/>
          <w:szCs w:val="26"/>
        </w:rPr>
        <w:t>miejscowość, data</w:t>
      </w:r>
    </w:p>
    <w:p w14:paraId="153CA19C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sectPr w:rsidR="00244F22" w:rsidRPr="008E2DD9" w:rsidSect="00210AC2">
      <w:headerReference w:type="default" r:id="rId7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0BC0" w14:textId="77777777" w:rsidR="00804AD8" w:rsidRDefault="00804AD8" w:rsidP="003B0C1D">
      <w:r>
        <w:separator/>
      </w:r>
    </w:p>
  </w:endnote>
  <w:endnote w:type="continuationSeparator" w:id="0">
    <w:p w14:paraId="666D1FF8" w14:textId="77777777" w:rsidR="00804AD8" w:rsidRDefault="00804AD8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8576" w14:textId="77777777" w:rsidR="00804AD8" w:rsidRDefault="00804AD8" w:rsidP="003B0C1D">
      <w:r>
        <w:separator/>
      </w:r>
    </w:p>
  </w:footnote>
  <w:footnote w:type="continuationSeparator" w:id="0">
    <w:p w14:paraId="13E69499" w14:textId="77777777" w:rsidR="00804AD8" w:rsidRDefault="00804AD8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69A2" w14:textId="77777777" w:rsidR="00CA425C" w:rsidRPr="003B0C1D" w:rsidRDefault="00CA425C" w:rsidP="00CA425C">
    <w:pPr>
      <w:pStyle w:val="Nagwek"/>
      <w:tabs>
        <w:tab w:val="left" w:pos="8115"/>
      </w:tabs>
      <w:jc w:val="center"/>
      <w:rPr>
        <w:rFonts w:cs="Arial"/>
        <w:sz w:val="20"/>
        <w:szCs w:val="20"/>
      </w:rPr>
    </w:pPr>
  </w:p>
  <w:p w14:paraId="3C082A1E" w14:textId="77777777" w:rsidR="003B0C1D" w:rsidRPr="003B0C1D" w:rsidRDefault="003B0C1D" w:rsidP="003B0C1D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856299">
    <w:abstractNumId w:val="2"/>
  </w:num>
  <w:num w:numId="2" w16cid:durableId="15251653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3340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0BA1"/>
    <w:rsid w:val="0007158A"/>
    <w:rsid w:val="0011136F"/>
    <w:rsid w:val="001A1250"/>
    <w:rsid w:val="001F2B48"/>
    <w:rsid w:val="00207B98"/>
    <w:rsid w:val="00210AC2"/>
    <w:rsid w:val="00244F22"/>
    <w:rsid w:val="00327496"/>
    <w:rsid w:val="00330C0E"/>
    <w:rsid w:val="00354B05"/>
    <w:rsid w:val="00367F45"/>
    <w:rsid w:val="003B0C1D"/>
    <w:rsid w:val="00455BBC"/>
    <w:rsid w:val="004D2774"/>
    <w:rsid w:val="005623E1"/>
    <w:rsid w:val="00603C3B"/>
    <w:rsid w:val="00621986"/>
    <w:rsid w:val="006E4F62"/>
    <w:rsid w:val="007272FC"/>
    <w:rsid w:val="007333EC"/>
    <w:rsid w:val="00790E0F"/>
    <w:rsid w:val="00804AD8"/>
    <w:rsid w:val="0082618A"/>
    <w:rsid w:val="008836F5"/>
    <w:rsid w:val="008E2DD9"/>
    <w:rsid w:val="00911A51"/>
    <w:rsid w:val="00966289"/>
    <w:rsid w:val="00A33E99"/>
    <w:rsid w:val="00A630AA"/>
    <w:rsid w:val="00A7161B"/>
    <w:rsid w:val="00AF23B2"/>
    <w:rsid w:val="00AF58D4"/>
    <w:rsid w:val="00BA190F"/>
    <w:rsid w:val="00CA425C"/>
    <w:rsid w:val="00CE0AFB"/>
    <w:rsid w:val="00D410B9"/>
    <w:rsid w:val="00DA7403"/>
    <w:rsid w:val="00DD0B55"/>
    <w:rsid w:val="00E30920"/>
    <w:rsid w:val="00F6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D36B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"/>
    <w:basedOn w:val="Normalny"/>
    <w:link w:val="AkapitzlistZnak"/>
    <w:uiPriority w:val="34"/>
    <w:qFormat/>
    <w:rsid w:val="00207B98"/>
    <w:pPr>
      <w:spacing w:after="11" w:line="269" w:lineRule="auto"/>
      <w:ind w:left="720" w:right="151" w:hanging="291"/>
      <w:contextualSpacing/>
    </w:pPr>
    <w:rPr>
      <w:rFonts w:eastAsia="Arial" w:cs="Arial"/>
      <w:color w:val="000000"/>
      <w:sz w:val="22"/>
      <w:szCs w:val="22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207B98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22</cp:revision>
  <cp:lastPrinted>2021-02-03T13:16:00Z</cp:lastPrinted>
  <dcterms:created xsi:type="dcterms:W3CDTF">2021-02-08T11:21:00Z</dcterms:created>
  <dcterms:modified xsi:type="dcterms:W3CDTF">2026-08-04T08:52:00Z</dcterms:modified>
</cp:coreProperties>
</file>